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5D1BA8">
        <w:rPr>
          <w:sz w:val="24"/>
          <w:szCs w:val="24"/>
        </w:rPr>
        <w:t>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30</w:t>
      </w:r>
      <w:r>
        <w:rPr>
          <w:sz w:val="24"/>
          <w:szCs w:val="24"/>
        </w:rPr>
        <w:t xml:space="preserve"> января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99" w:type="dxa"/>
        <w:tblInd w:w="93" w:type="dxa"/>
        <w:tblLook w:val="04A0"/>
      </w:tblPr>
      <w:tblGrid>
        <w:gridCol w:w="724"/>
        <w:gridCol w:w="2410"/>
        <w:gridCol w:w="3357"/>
        <w:gridCol w:w="895"/>
        <w:gridCol w:w="851"/>
        <w:gridCol w:w="992"/>
        <w:gridCol w:w="1470"/>
      </w:tblGrid>
      <w:tr w:rsidR="00D006A1" w:rsidRPr="000E3A95" w:rsidTr="00CC0CC8">
        <w:trPr>
          <w:trHeight w:val="270"/>
        </w:trPr>
        <w:tc>
          <w:tcPr>
            <w:tcW w:w="724"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 Л</w:t>
            </w:r>
            <w:r w:rsidRPr="00BE7BA3">
              <w:rPr>
                <w:rFonts w:ascii="Times New Roman" w:hAnsi="Times New Roman" w:cs="Times New Roman"/>
                <w:b/>
                <w:bCs/>
                <w:color w:val="000000"/>
              </w:rPr>
              <w:t>ота</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Наименование  ИМН</w:t>
            </w:r>
          </w:p>
        </w:tc>
        <w:tc>
          <w:tcPr>
            <w:tcW w:w="3357" w:type="dxa"/>
            <w:tcBorders>
              <w:top w:val="single" w:sz="8" w:space="0" w:color="auto"/>
              <w:left w:val="single" w:sz="4" w:space="0" w:color="auto"/>
              <w:bottom w:val="single" w:sz="4" w:space="0" w:color="auto"/>
              <w:right w:val="single" w:sz="8" w:space="0" w:color="auto"/>
            </w:tcBorders>
            <w:shd w:val="clear" w:color="auto" w:fill="auto"/>
            <w:vAlign w:val="center"/>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К</w:t>
            </w:r>
            <w:r w:rsidRPr="00BE7BA3">
              <w:rPr>
                <w:rFonts w:ascii="Times New Roman" w:hAnsi="Times New Roman" w:cs="Times New Roman"/>
                <w:b/>
                <w:bCs/>
                <w:color w:val="000000"/>
              </w:rPr>
              <w:t>раткая характеристика</w:t>
            </w:r>
          </w:p>
        </w:tc>
        <w:tc>
          <w:tcPr>
            <w:tcW w:w="895"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Кол-во</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Цена</w:t>
            </w:r>
          </w:p>
        </w:tc>
        <w:tc>
          <w:tcPr>
            <w:tcW w:w="1470"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Сумма</w:t>
            </w:r>
          </w:p>
        </w:tc>
      </w:tr>
      <w:tr w:rsidR="00D006A1" w:rsidRPr="00BE7BA3" w:rsidTr="00CC0CC8">
        <w:trPr>
          <w:trHeight w:val="9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rsidP="00D006A1">
            <w:pPr>
              <w:jc w:val="center"/>
              <w:rPr>
                <w:rFonts w:ascii="Times New Roman" w:hAnsi="Times New Roman" w:cs="Times New Roman"/>
                <w:color w:val="000000"/>
              </w:rPr>
            </w:pPr>
            <w:r w:rsidRPr="00BE7BA3">
              <w:rPr>
                <w:rFonts w:ascii="Times New Roman" w:hAnsi="Times New Roman" w:cs="Times New Roman"/>
                <w:color w:val="000000"/>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FE083F" w:rsidP="00F8258E">
            <w:pPr>
              <w:jc w:val="center"/>
              <w:rPr>
                <w:rFonts w:ascii="Times New Roman" w:hAnsi="Times New Roman" w:cs="Times New Roman"/>
                <w:color w:val="000000"/>
              </w:rPr>
            </w:pPr>
            <w:r>
              <w:rPr>
                <w:rFonts w:ascii="Times New Roman" w:hAnsi="Times New Roman" w:cs="Times New Roman"/>
                <w:color w:val="000000"/>
              </w:rPr>
              <w:t>Набор для катетеризации</w:t>
            </w:r>
          </w:p>
        </w:tc>
        <w:tc>
          <w:tcPr>
            <w:tcW w:w="3357" w:type="dxa"/>
            <w:tcBorders>
              <w:top w:val="single" w:sz="4" w:space="0" w:color="auto"/>
              <w:left w:val="nil"/>
              <w:bottom w:val="single" w:sz="4" w:space="0" w:color="auto"/>
              <w:right w:val="single" w:sz="4" w:space="0" w:color="auto"/>
            </w:tcBorders>
            <w:shd w:val="clear" w:color="auto" w:fill="auto"/>
            <w:vAlign w:val="center"/>
          </w:tcPr>
          <w:p w:rsidR="00D006A1" w:rsidRPr="00FE083F" w:rsidRDefault="00FE083F" w:rsidP="00F8258E">
            <w:pPr>
              <w:jc w:val="center"/>
              <w:rPr>
                <w:rFonts w:ascii="Times New Roman" w:hAnsi="Times New Roman" w:cs="Times New Roman"/>
                <w:color w:val="000000"/>
              </w:rPr>
            </w:pPr>
            <w:proofErr w:type="spellStart"/>
            <w:r>
              <w:rPr>
                <w:rFonts w:ascii="Times New Roman" w:hAnsi="Times New Roman" w:cs="Times New Roman"/>
                <w:color w:val="000000"/>
              </w:rPr>
              <w:t>Магистрал</w:t>
            </w:r>
            <w:proofErr w:type="spellEnd"/>
            <w:r>
              <w:rPr>
                <w:rFonts w:ascii="Times New Roman" w:hAnsi="Times New Roman" w:cs="Times New Roman"/>
                <w:color w:val="000000"/>
              </w:rPr>
              <w:t xml:space="preserve"> вен 2-х ходовой для гемодиализа/катетеры для диализа 12 </w:t>
            </w:r>
            <w:r>
              <w:rPr>
                <w:rFonts w:ascii="Times New Roman" w:hAnsi="Times New Roman" w:cs="Times New Roman"/>
                <w:color w:val="000000"/>
                <w:lang w:val="en-US"/>
              </w:rPr>
              <w:t>Fr</w:t>
            </w:r>
            <w:r w:rsidRPr="00FE083F">
              <w:rPr>
                <w:rFonts w:ascii="Times New Roman" w:hAnsi="Times New Roman" w:cs="Times New Roman"/>
                <w:color w:val="000000"/>
              </w:rPr>
              <w:t xml:space="preserve"> </w:t>
            </w:r>
            <w:r>
              <w:rPr>
                <w:rFonts w:ascii="Times New Roman" w:hAnsi="Times New Roman" w:cs="Times New Roman"/>
                <w:color w:val="000000"/>
                <w:lang w:val="en-US"/>
              </w:rPr>
              <w:t>x</w:t>
            </w:r>
            <w:r w:rsidRPr="00FE083F">
              <w:rPr>
                <w:rFonts w:ascii="Times New Roman" w:hAnsi="Times New Roman" w:cs="Times New Roman"/>
                <w:color w:val="000000"/>
              </w:rPr>
              <w:t xml:space="preserve"> </w:t>
            </w:r>
            <w:r>
              <w:rPr>
                <w:rFonts w:ascii="Times New Roman" w:hAnsi="Times New Roman" w:cs="Times New Roman"/>
                <w:color w:val="000000"/>
              </w:rPr>
              <w:t>20 см.</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D006A1" w:rsidRPr="00BE7BA3" w:rsidRDefault="00F8258E"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5D1BA8" w:rsidP="00F8258E">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5D1BA8" w:rsidP="00F8258E">
            <w:pPr>
              <w:jc w:val="center"/>
              <w:rPr>
                <w:rFonts w:ascii="Times New Roman" w:hAnsi="Times New Roman" w:cs="Times New Roman"/>
                <w:color w:val="000000"/>
              </w:rPr>
            </w:pPr>
            <w:r>
              <w:rPr>
                <w:rFonts w:ascii="Times New Roman" w:hAnsi="Times New Roman" w:cs="Times New Roman"/>
                <w:color w:val="000000"/>
              </w:rPr>
              <w:t>15 500</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5D1BA8" w:rsidP="00F8258E">
            <w:pPr>
              <w:jc w:val="center"/>
              <w:rPr>
                <w:rFonts w:ascii="Times New Roman" w:hAnsi="Times New Roman" w:cs="Times New Roman"/>
                <w:color w:val="000000"/>
              </w:rPr>
            </w:pPr>
            <w:r>
              <w:rPr>
                <w:rFonts w:ascii="Times New Roman" w:hAnsi="Times New Roman" w:cs="Times New Roman"/>
                <w:color w:val="000000"/>
              </w:rPr>
              <w:t>775 000</w:t>
            </w:r>
          </w:p>
        </w:tc>
      </w:tr>
      <w:tr w:rsidR="00D006A1" w:rsidRPr="00BE7BA3" w:rsidTr="00CC0CC8">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color w:val="000000"/>
              </w:rPr>
            </w:pPr>
            <w:r w:rsidRPr="00BE7BA3">
              <w:rPr>
                <w:rFonts w:ascii="Times New Roman" w:hAnsi="Times New Roman" w:cs="Times New Roman"/>
                <w:color w:val="000000"/>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3357" w:type="dxa"/>
            <w:tcBorders>
              <w:top w:val="single" w:sz="4" w:space="0" w:color="auto"/>
              <w:left w:val="nil"/>
              <w:bottom w:val="single" w:sz="4" w:space="0" w:color="auto"/>
              <w:right w:val="single" w:sz="4" w:space="0" w:color="auto"/>
            </w:tcBorders>
            <w:shd w:val="clear" w:color="auto" w:fill="auto"/>
            <w:vAlign w:val="bottom"/>
          </w:tcPr>
          <w:p w:rsidR="00D006A1" w:rsidRPr="00BE7BA3" w:rsidRDefault="00D006A1" w:rsidP="00D006A1">
            <w:pPr>
              <w:rPr>
                <w:rFonts w:ascii="Times New Roman" w:hAnsi="Times New Roman" w:cs="Times New Roman"/>
                <w:b/>
                <w:bCs/>
                <w:color w:val="000000"/>
              </w:rPr>
            </w:pP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5D1BA8" w:rsidP="00513448">
            <w:pPr>
              <w:jc w:val="center"/>
              <w:rPr>
                <w:rFonts w:ascii="Times New Roman" w:hAnsi="Times New Roman" w:cs="Times New Roman"/>
                <w:b/>
                <w:bCs/>
                <w:color w:val="000000"/>
              </w:rPr>
            </w:pPr>
            <w:r>
              <w:rPr>
                <w:rFonts w:ascii="Times New Roman" w:hAnsi="Times New Roman" w:cs="Times New Roman"/>
                <w:b/>
                <w:bCs/>
                <w:color w:val="000000"/>
              </w:rPr>
              <w:t>775 000</w:t>
            </w:r>
            <w:r w:rsidR="00D006A1" w:rsidRPr="00BE7BA3">
              <w:rPr>
                <w:rFonts w:ascii="Times New Roman" w:hAnsi="Times New Roman" w:cs="Times New Roman"/>
                <w:b/>
                <w:bCs/>
                <w:color w:val="000000"/>
              </w:rPr>
              <w:t>,00</w:t>
            </w:r>
          </w:p>
        </w:tc>
      </w:tr>
    </w:tbl>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proofErr w:type="gramStart"/>
      <w:r w:rsidR="00A55DA8" w:rsidRPr="00A55DA8">
        <w:rPr>
          <w:spacing w:val="2"/>
        </w:rPr>
        <w:t>с</w:t>
      </w:r>
      <w:r w:rsidR="00D006A1">
        <w:rPr>
          <w:spacing w:val="2"/>
        </w:rPr>
        <w:t xml:space="preserve"> даты</w:t>
      </w:r>
      <w:r w:rsidR="00FD6368">
        <w:rPr>
          <w:spacing w:val="2"/>
        </w:rPr>
        <w:t xml:space="preserve"> </w:t>
      </w:r>
      <w:r w:rsidR="00D006A1">
        <w:rPr>
          <w:color w:val="000000"/>
        </w:rPr>
        <w:t xml:space="preserve"> подписания</w:t>
      </w:r>
      <w:proofErr w:type="gramEnd"/>
      <w:r w:rsidR="00D006A1">
        <w:rPr>
          <w:color w:val="000000"/>
        </w:rPr>
        <w:t xml:space="preserve"> договора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61AFB">
        <w:rPr>
          <w:spacing w:val="2"/>
        </w:rPr>
        <w:t>31 января</w:t>
      </w:r>
      <w:r w:rsidR="00071DCE">
        <w:rPr>
          <w:spacing w:val="2"/>
        </w:rPr>
        <w:t xml:space="preserve"> до</w:t>
      </w:r>
      <w:r w:rsidRPr="00AF0FB2">
        <w:rPr>
          <w:spacing w:val="2"/>
        </w:rPr>
        <w:t xml:space="preserve"> </w:t>
      </w:r>
      <w:r w:rsidR="00E61AFB">
        <w:rPr>
          <w:spacing w:val="2"/>
        </w:rPr>
        <w:t>7</w:t>
      </w:r>
      <w:r w:rsidR="00BE7BA3">
        <w:rPr>
          <w:spacing w:val="2"/>
        </w:rPr>
        <w:t xml:space="preserve"> </w:t>
      </w:r>
      <w:r w:rsidR="00E61AFB">
        <w:rPr>
          <w:spacing w:val="2"/>
        </w:rPr>
        <w:t>феврал</w:t>
      </w:r>
      <w:r w:rsidR="00FD6368">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15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E61AFB">
        <w:rPr>
          <w:spacing w:val="2"/>
        </w:rPr>
        <w:t>7</w:t>
      </w:r>
      <w:r w:rsidR="000B3AA7">
        <w:rPr>
          <w:spacing w:val="2"/>
        </w:rPr>
        <w:t xml:space="preserve"> </w:t>
      </w:r>
      <w:proofErr w:type="spellStart"/>
      <w:r w:rsidR="00E61AFB">
        <w:rPr>
          <w:spacing w:val="2"/>
        </w:rPr>
        <w:t>фкврал</w:t>
      </w:r>
      <w:r w:rsidR="00FD6368">
        <w:rPr>
          <w:spacing w:val="2"/>
        </w:rPr>
        <w:t>я</w:t>
      </w:r>
      <w:proofErr w:type="spellEnd"/>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CC0CC8">
        <w:rPr>
          <w:spacing w:val="2"/>
        </w:rPr>
        <w:t xml:space="preserve"> </w:t>
      </w:r>
      <w:r w:rsidR="00FD6368">
        <w:rPr>
          <w:spacing w:val="2"/>
        </w:rPr>
        <w:t>«</w:t>
      </w:r>
      <w:r w:rsidR="00E61AFB">
        <w:rPr>
          <w:spacing w:val="2"/>
        </w:rPr>
        <w:t>7</w:t>
      </w:r>
      <w:r w:rsidRPr="00AF0FB2">
        <w:rPr>
          <w:spacing w:val="2"/>
        </w:rPr>
        <w:t xml:space="preserve">» </w:t>
      </w:r>
      <w:r w:rsidR="00E61AFB">
        <w:rPr>
          <w:spacing w:val="2"/>
        </w:rPr>
        <w:t>феврал</w:t>
      </w:r>
      <w:r w:rsidR="00FD6368">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CC0CC8">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медицинского назначения, комплектующих, входящих в состав </w:t>
      </w:r>
      <w:r w:rsidRPr="002C4B6E">
        <w:rPr>
          <w:rFonts w:ascii="Times New Roman" w:hAnsi="Times New Roman" w:cs="Times New Roman"/>
          <w:color w:val="000000"/>
          <w:sz w:val="24"/>
          <w:szCs w:val="24"/>
        </w:rPr>
        <w:lastRenderedPageBreak/>
        <w:t>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C0CC8" w:rsidRPr="00CC0CC8" w:rsidRDefault="00BE7BA3" w:rsidP="00CC0CC8">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sidR="00CC0CC8">
        <w:rPr>
          <w:rFonts w:ascii="Times New Roman" w:hAnsi="Times New Roman" w:cs="Times New Roman"/>
          <w:b/>
          <w:sz w:val="24"/>
          <w:szCs w:val="24"/>
        </w:rPr>
        <w:t>К.</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w:t>
      </w:r>
      <w:r>
        <w:rPr>
          <w:spacing w:val="2"/>
          <w:sz w:val="20"/>
          <w:szCs w:val="20"/>
        </w:rPr>
        <w:lastRenderedPageBreak/>
        <w:t>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B3AA7"/>
    <w:rsid w:val="000B54D4"/>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775E6"/>
    <w:rsid w:val="00384FAF"/>
    <w:rsid w:val="003A1EA6"/>
    <w:rsid w:val="003C32EE"/>
    <w:rsid w:val="004065EA"/>
    <w:rsid w:val="0041614D"/>
    <w:rsid w:val="00417E50"/>
    <w:rsid w:val="00426CC2"/>
    <w:rsid w:val="00453B9F"/>
    <w:rsid w:val="004A1992"/>
    <w:rsid w:val="004A55CF"/>
    <w:rsid w:val="004B0956"/>
    <w:rsid w:val="004B0B6C"/>
    <w:rsid w:val="004E1655"/>
    <w:rsid w:val="00504837"/>
    <w:rsid w:val="005078FB"/>
    <w:rsid w:val="00513448"/>
    <w:rsid w:val="00520163"/>
    <w:rsid w:val="005225D9"/>
    <w:rsid w:val="00542A75"/>
    <w:rsid w:val="0054458F"/>
    <w:rsid w:val="00553E5B"/>
    <w:rsid w:val="0056170D"/>
    <w:rsid w:val="00563A18"/>
    <w:rsid w:val="005900B1"/>
    <w:rsid w:val="005A5897"/>
    <w:rsid w:val="005B2775"/>
    <w:rsid w:val="005C1047"/>
    <w:rsid w:val="005C27C4"/>
    <w:rsid w:val="005C4118"/>
    <w:rsid w:val="005D1BA8"/>
    <w:rsid w:val="005D338E"/>
    <w:rsid w:val="005F2CA5"/>
    <w:rsid w:val="00602BF9"/>
    <w:rsid w:val="00625190"/>
    <w:rsid w:val="00645D6C"/>
    <w:rsid w:val="006537E9"/>
    <w:rsid w:val="00665659"/>
    <w:rsid w:val="006846DC"/>
    <w:rsid w:val="006864A1"/>
    <w:rsid w:val="00690CE7"/>
    <w:rsid w:val="006963F5"/>
    <w:rsid w:val="006A0466"/>
    <w:rsid w:val="006B7855"/>
    <w:rsid w:val="006D13B5"/>
    <w:rsid w:val="00730434"/>
    <w:rsid w:val="00736DBF"/>
    <w:rsid w:val="007A050B"/>
    <w:rsid w:val="007D279C"/>
    <w:rsid w:val="007F537D"/>
    <w:rsid w:val="007F6FAC"/>
    <w:rsid w:val="00803907"/>
    <w:rsid w:val="00825DCB"/>
    <w:rsid w:val="00840F94"/>
    <w:rsid w:val="008424F2"/>
    <w:rsid w:val="00845045"/>
    <w:rsid w:val="0087507C"/>
    <w:rsid w:val="00880029"/>
    <w:rsid w:val="008B4FA6"/>
    <w:rsid w:val="008C7BCB"/>
    <w:rsid w:val="008E7182"/>
    <w:rsid w:val="008F5079"/>
    <w:rsid w:val="0090150B"/>
    <w:rsid w:val="0093007A"/>
    <w:rsid w:val="009616B5"/>
    <w:rsid w:val="00980A25"/>
    <w:rsid w:val="009823C7"/>
    <w:rsid w:val="009A50C8"/>
    <w:rsid w:val="009B4EEE"/>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A2145"/>
    <w:rsid w:val="00BB3ECB"/>
    <w:rsid w:val="00BC6FED"/>
    <w:rsid w:val="00BD316D"/>
    <w:rsid w:val="00BE7BA3"/>
    <w:rsid w:val="00C35604"/>
    <w:rsid w:val="00C57116"/>
    <w:rsid w:val="00C76609"/>
    <w:rsid w:val="00C77E47"/>
    <w:rsid w:val="00C91B52"/>
    <w:rsid w:val="00C91BD2"/>
    <w:rsid w:val="00CC0CC8"/>
    <w:rsid w:val="00CC10D4"/>
    <w:rsid w:val="00CC33E5"/>
    <w:rsid w:val="00CD1A82"/>
    <w:rsid w:val="00CE0D7C"/>
    <w:rsid w:val="00CF02D8"/>
    <w:rsid w:val="00CF63D1"/>
    <w:rsid w:val="00D006A1"/>
    <w:rsid w:val="00D101D7"/>
    <w:rsid w:val="00D12005"/>
    <w:rsid w:val="00D63F71"/>
    <w:rsid w:val="00DA190E"/>
    <w:rsid w:val="00DD12A2"/>
    <w:rsid w:val="00DD6EBA"/>
    <w:rsid w:val="00E22302"/>
    <w:rsid w:val="00E3266C"/>
    <w:rsid w:val="00E546FC"/>
    <w:rsid w:val="00E562B6"/>
    <w:rsid w:val="00E61AFB"/>
    <w:rsid w:val="00E8727F"/>
    <w:rsid w:val="00EA7D23"/>
    <w:rsid w:val="00EC13B3"/>
    <w:rsid w:val="00EF29FA"/>
    <w:rsid w:val="00F00CE2"/>
    <w:rsid w:val="00F67C2A"/>
    <w:rsid w:val="00F8258E"/>
    <w:rsid w:val="00F96998"/>
    <w:rsid w:val="00FB4154"/>
    <w:rsid w:val="00FD6368"/>
    <w:rsid w:val="00FE083F"/>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6C7DB-3562-44BC-BC74-261F02E4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8</Pages>
  <Words>4156</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75</cp:revision>
  <cp:lastPrinted>2018-08-08T10:19:00Z</cp:lastPrinted>
  <dcterms:created xsi:type="dcterms:W3CDTF">2017-02-20T06:30:00Z</dcterms:created>
  <dcterms:modified xsi:type="dcterms:W3CDTF">2019-01-30T05:31:00Z</dcterms:modified>
</cp:coreProperties>
</file>