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4" w:rsidRPr="005255CB" w:rsidRDefault="00DB64C4" w:rsidP="002D625C">
      <w:pPr>
        <w:ind w:left="9912"/>
        <w:rPr>
          <w:rFonts w:ascii="Times New Roman" w:hAnsi="Times New Roman" w:cs="Times New Roman"/>
          <w:sz w:val="24"/>
          <w:szCs w:val="24"/>
        </w:rPr>
      </w:pPr>
      <w:r w:rsidRPr="005255CB">
        <w:rPr>
          <w:rFonts w:ascii="Times New Roman" w:hAnsi="Times New Roman" w:cs="Times New Roman"/>
          <w:sz w:val="24"/>
          <w:szCs w:val="24"/>
        </w:rPr>
        <w:t>Приложение № 1 к тендерной документации</w:t>
      </w:r>
    </w:p>
    <w:p w:rsidR="00DB64C4" w:rsidRPr="005255CB" w:rsidRDefault="00DB64C4" w:rsidP="00DB6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F59" w:rsidRDefault="00DB64C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CB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на </w:t>
      </w:r>
      <w:r w:rsidR="00DB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95">
        <w:rPr>
          <w:rFonts w:ascii="Times New Roman" w:hAnsi="Times New Roman" w:cs="Times New Roman"/>
          <w:b/>
          <w:sz w:val="24"/>
          <w:szCs w:val="24"/>
        </w:rPr>
        <w:t xml:space="preserve">лекарственные средства и </w:t>
      </w:r>
      <w:r w:rsidRPr="005255CB">
        <w:rPr>
          <w:rFonts w:ascii="Times New Roman" w:hAnsi="Times New Roman" w:cs="Times New Roman"/>
          <w:b/>
          <w:sz w:val="24"/>
          <w:szCs w:val="24"/>
        </w:rPr>
        <w:t xml:space="preserve">изделия медицинского назначения </w:t>
      </w:r>
      <w:proofErr w:type="gramStart"/>
      <w:r w:rsidRPr="005255C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255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F59" w:rsidRPr="007D42B7" w:rsidRDefault="00425F59" w:rsidP="00425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Многопрофильной</w:t>
      </w:r>
      <w:r w:rsidR="00DB64C4" w:rsidRPr="005255CB">
        <w:rPr>
          <w:rFonts w:ascii="Times New Roman" w:hAnsi="Times New Roman" w:cs="Times New Roman"/>
          <w:b/>
          <w:sz w:val="24"/>
          <w:szCs w:val="24"/>
        </w:rPr>
        <w:t xml:space="preserve"> областной больницы </w:t>
      </w:r>
      <w:r w:rsidRPr="005255CB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 год</w:t>
      </w:r>
    </w:p>
    <w:p w:rsidR="00DB64C4" w:rsidRPr="005255CB" w:rsidRDefault="00DB64C4" w:rsidP="00DB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32" w:type="pct"/>
        <w:tblInd w:w="534" w:type="dxa"/>
        <w:tblLayout w:type="fixed"/>
        <w:tblLook w:val="04A0"/>
      </w:tblPr>
      <w:tblGrid>
        <w:gridCol w:w="778"/>
        <w:gridCol w:w="4868"/>
        <w:gridCol w:w="9739"/>
      </w:tblGrid>
      <w:tr w:rsidR="001D6E34" w:rsidRPr="007D42B7" w:rsidTr="007D42B7">
        <w:tc>
          <w:tcPr>
            <w:tcW w:w="253" w:type="pct"/>
            <w:vAlign w:val="center"/>
          </w:tcPr>
          <w:p w:rsidR="001D6E34" w:rsidRPr="007D42B7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582" w:type="pct"/>
            <w:vAlign w:val="center"/>
          </w:tcPr>
          <w:p w:rsidR="001D6E34" w:rsidRPr="007D42B7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AC1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ЛС и </w:t>
            </w: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ИМН</w:t>
            </w:r>
          </w:p>
        </w:tc>
        <w:tc>
          <w:tcPr>
            <w:tcW w:w="3165" w:type="pct"/>
          </w:tcPr>
          <w:p w:rsidR="001D6E34" w:rsidRPr="007D42B7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спецификация</w:t>
            </w:r>
          </w:p>
        </w:tc>
      </w:tr>
      <w:tr w:rsidR="00A81B95" w:rsidRPr="007D42B7" w:rsidTr="00A81B95">
        <w:trPr>
          <w:trHeight w:val="948"/>
        </w:trPr>
        <w:tc>
          <w:tcPr>
            <w:tcW w:w="253" w:type="pct"/>
            <w:noWrap/>
            <w:hideMark/>
          </w:tcPr>
          <w:p w:rsidR="00A81B95" w:rsidRPr="00A81B95" w:rsidRDefault="00A81B95" w:rsidP="007D42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pct"/>
            <w:hideMark/>
          </w:tcPr>
          <w:p w:rsidR="00A81B95" w:rsidRPr="00A81B95" w:rsidRDefault="005F5831" w:rsidP="00453B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5% 400 мл</w:t>
            </w:r>
          </w:p>
        </w:tc>
        <w:tc>
          <w:tcPr>
            <w:tcW w:w="3165" w:type="pct"/>
            <w:hideMark/>
          </w:tcPr>
          <w:p w:rsidR="00A81B95" w:rsidRPr="00A81B95" w:rsidRDefault="005F5831" w:rsidP="004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Прозрачный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бесцветный или слегка желтоватого цвета раствор. Стерильно.</w:t>
            </w:r>
          </w:p>
        </w:tc>
      </w:tr>
      <w:tr w:rsidR="00A81B95" w:rsidRPr="007D42B7" w:rsidTr="00A81B95">
        <w:trPr>
          <w:trHeight w:val="706"/>
        </w:trPr>
        <w:tc>
          <w:tcPr>
            <w:tcW w:w="253" w:type="pct"/>
            <w:noWrap/>
            <w:hideMark/>
          </w:tcPr>
          <w:p w:rsidR="00A81B95" w:rsidRPr="00A81B95" w:rsidRDefault="005F5831" w:rsidP="007D42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pct"/>
            <w:hideMark/>
          </w:tcPr>
          <w:p w:rsidR="00A81B95" w:rsidRPr="00A81B95" w:rsidRDefault="00A81B95" w:rsidP="004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Шприцы 5,0 </w:t>
            </w:r>
            <w:proofErr w:type="gram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инъекционный</w:t>
            </w:r>
            <w:proofErr w:type="gramEnd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5" w:type="pct"/>
            <w:hideMark/>
          </w:tcPr>
          <w:p w:rsidR="00A81B95" w:rsidRPr="00A81B95" w:rsidRDefault="00A81B95" w:rsidP="004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Шприц инъекционный объемом 5 мл трехкомпонентный с размером иглы 22</w:t>
            </w:r>
            <w:r w:rsidRPr="00A8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1 ½ стерильный, однократного применения. </w:t>
            </w:r>
            <w:proofErr w:type="spell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Апирогенный</w:t>
            </w:r>
            <w:proofErr w:type="spellEnd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, не токсичен. </w:t>
            </w:r>
          </w:p>
        </w:tc>
      </w:tr>
      <w:tr w:rsidR="005F5831" w:rsidRPr="007D42B7" w:rsidTr="00A81B95">
        <w:trPr>
          <w:trHeight w:val="706"/>
        </w:trPr>
        <w:tc>
          <w:tcPr>
            <w:tcW w:w="253" w:type="pct"/>
            <w:noWrap/>
            <w:hideMark/>
          </w:tcPr>
          <w:p w:rsidR="005F5831" w:rsidRPr="00A81B95" w:rsidRDefault="005F5831" w:rsidP="007D42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pct"/>
            <w:hideMark/>
          </w:tcPr>
          <w:p w:rsidR="005F5831" w:rsidRPr="00A81B95" w:rsidRDefault="005F5831" w:rsidP="00C2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Шприцы 10,0 </w:t>
            </w:r>
            <w:proofErr w:type="gram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инъекционный</w:t>
            </w:r>
            <w:proofErr w:type="gramEnd"/>
          </w:p>
        </w:tc>
        <w:tc>
          <w:tcPr>
            <w:tcW w:w="3165" w:type="pct"/>
            <w:hideMark/>
          </w:tcPr>
          <w:p w:rsidR="005F5831" w:rsidRPr="00A81B95" w:rsidRDefault="005F5831" w:rsidP="00C2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Шприц инъекционный объемом 10 мл трехкомпонентный с размером иглы 21</w:t>
            </w:r>
            <w:r w:rsidRPr="00A8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1 ½ стерильный, однократного применения. </w:t>
            </w:r>
            <w:proofErr w:type="spell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Апирогенный</w:t>
            </w:r>
            <w:proofErr w:type="spellEnd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, не токсичен.</w:t>
            </w:r>
          </w:p>
        </w:tc>
      </w:tr>
      <w:tr w:rsidR="005F5831" w:rsidRPr="007D42B7" w:rsidTr="00A81B95">
        <w:trPr>
          <w:trHeight w:val="706"/>
        </w:trPr>
        <w:tc>
          <w:tcPr>
            <w:tcW w:w="253" w:type="pct"/>
            <w:noWrap/>
            <w:hideMark/>
          </w:tcPr>
          <w:p w:rsidR="005F5831" w:rsidRPr="00A81B95" w:rsidRDefault="005F5831" w:rsidP="007D42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pct"/>
            <w:hideMark/>
          </w:tcPr>
          <w:p w:rsidR="005F5831" w:rsidRPr="00A81B95" w:rsidRDefault="005F5831" w:rsidP="001F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Изотонический раствор 0,9%-250мл</w:t>
            </w:r>
          </w:p>
        </w:tc>
        <w:tc>
          <w:tcPr>
            <w:tcW w:w="3165" w:type="pct"/>
            <w:hideMark/>
          </w:tcPr>
          <w:p w:rsidR="005F5831" w:rsidRPr="00A81B95" w:rsidRDefault="005F5831" w:rsidP="001F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 </w:t>
            </w:r>
            <w:proofErr w:type="spell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.  Активное вещество-натрий  хлорид.250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мл во флаконах.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Стерильно.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Не допускается замерзание   раствора!</w:t>
            </w:r>
          </w:p>
        </w:tc>
      </w:tr>
      <w:tr w:rsidR="005F5831" w:rsidRPr="007D42B7" w:rsidTr="00A81B95">
        <w:trPr>
          <w:trHeight w:val="692"/>
        </w:trPr>
        <w:tc>
          <w:tcPr>
            <w:tcW w:w="253" w:type="pct"/>
            <w:noWrap/>
            <w:hideMark/>
          </w:tcPr>
          <w:p w:rsidR="005F5831" w:rsidRPr="00A81B95" w:rsidRDefault="005F5831" w:rsidP="00FE2B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pct"/>
            <w:hideMark/>
          </w:tcPr>
          <w:p w:rsidR="005F5831" w:rsidRPr="00A81B95" w:rsidRDefault="005F5831" w:rsidP="00AD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Изотонический раствор 0,9%-500мл</w:t>
            </w:r>
          </w:p>
        </w:tc>
        <w:tc>
          <w:tcPr>
            <w:tcW w:w="3165" w:type="pct"/>
            <w:hideMark/>
          </w:tcPr>
          <w:p w:rsidR="005F5831" w:rsidRPr="00A81B95" w:rsidRDefault="005F5831" w:rsidP="00AD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 </w:t>
            </w:r>
            <w:proofErr w:type="spell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.  Активное вещество-натрий хлор.500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мл во флаконах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Стерильно Не допускается замерзание   раствора</w:t>
            </w:r>
            <w:proofErr w:type="gram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</w:tc>
      </w:tr>
      <w:tr w:rsidR="005F5831" w:rsidRPr="007D42B7" w:rsidTr="00A81B95">
        <w:trPr>
          <w:trHeight w:val="774"/>
        </w:trPr>
        <w:tc>
          <w:tcPr>
            <w:tcW w:w="253" w:type="pct"/>
            <w:noWrap/>
            <w:hideMark/>
          </w:tcPr>
          <w:p w:rsidR="005F5831" w:rsidRPr="00A81B95" w:rsidRDefault="005F5831" w:rsidP="00FE2B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pct"/>
            <w:hideMark/>
          </w:tcPr>
          <w:p w:rsidR="005F5831" w:rsidRPr="00A81B95" w:rsidRDefault="005F5831" w:rsidP="00B8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Изотонический раствор 0,9%-100мл</w:t>
            </w:r>
          </w:p>
        </w:tc>
        <w:tc>
          <w:tcPr>
            <w:tcW w:w="3165" w:type="pct"/>
            <w:hideMark/>
          </w:tcPr>
          <w:p w:rsidR="005F5831" w:rsidRPr="00A81B95" w:rsidRDefault="005F5831" w:rsidP="00B8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 </w:t>
            </w:r>
            <w:proofErr w:type="spell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.  Активное вещество-натрий хлор.100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мл во флаконах. Стерильно. Не допускается замерзание   раствора!</w:t>
            </w:r>
          </w:p>
        </w:tc>
      </w:tr>
      <w:tr w:rsidR="005F5831" w:rsidRPr="007D42B7" w:rsidTr="00A81B95">
        <w:trPr>
          <w:trHeight w:val="692"/>
        </w:trPr>
        <w:tc>
          <w:tcPr>
            <w:tcW w:w="253" w:type="pct"/>
            <w:noWrap/>
            <w:hideMark/>
          </w:tcPr>
          <w:p w:rsidR="005F5831" w:rsidRPr="00A81B95" w:rsidRDefault="005F5831" w:rsidP="003B70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pct"/>
            <w:hideMark/>
          </w:tcPr>
          <w:p w:rsidR="005F5831" w:rsidRPr="00A81B95" w:rsidRDefault="005F5831" w:rsidP="003B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3165" w:type="pct"/>
            <w:hideMark/>
          </w:tcPr>
          <w:p w:rsidR="005F5831" w:rsidRPr="00A81B95" w:rsidRDefault="005F5831" w:rsidP="005F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Марля медицинская хлопчатобумажная отбеленная в рулонах по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шириной 90см. Плотность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 xml:space="preserve"> до 34 </w:t>
            </w:r>
            <w:proofErr w:type="spellStart"/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(+-)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5831" w:rsidRDefault="005F5831" w:rsidP="00A81B9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A81B95" w:rsidRPr="00A81B95" w:rsidRDefault="005F5831" w:rsidP="00A81B9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Зам.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>Заведующ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 xml:space="preserve"> аптекой</w:t>
      </w:r>
    </w:p>
    <w:p w:rsidR="00DB086A" w:rsidRPr="00085F05" w:rsidRDefault="00DB086A" w:rsidP="00DB086A">
      <w:pPr>
        <w:rPr>
          <w:b/>
          <w:sz w:val="20"/>
          <w:szCs w:val="20"/>
        </w:rPr>
      </w:pPr>
      <w:r w:rsidRPr="00DB086A">
        <w:rPr>
          <w:rFonts w:ascii="Times New Roman" w:hAnsi="Times New Roman" w:cs="Times New Roman"/>
          <w:sz w:val="24"/>
          <w:szCs w:val="24"/>
        </w:rPr>
        <w:tab/>
      </w:r>
      <w:r w:rsidRPr="00DB086A">
        <w:rPr>
          <w:rFonts w:ascii="Times New Roman" w:hAnsi="Times New Roman" w:cs="Times New Roman"/>
          <w:sz w:val="24"/>
          <w:szCs w:val="24"/>
        </w:rPr>
        <w:tab/>
      </w:r>
      <w:r w:rsidRPr="00DB086A">
        <w:rPr>
          <w:rFonts w:ascii="Times New Roman" w:hAnsi="Times New Roman" w:cs="Times New Roman"/>
          <w:sz w:val="24"/>
          <w:szCs w:val="24"/>
        </w:rPr>
        <w:tab/>
      </w:r>
    </w:p>
    <w:sectPr w:rsidR="00DB086A" w:rsidRPr="00085F05" w:rsidSect="00C65C15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A91"/>
    <w:multiLevelType w:val="hybridMultilevel"/>
    <w:tmpl w:val="711A8866"/>
    <w:lvl w:ilvl="0" w:tplc="3ADEE286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4E374BBE"/>
    <w:multiLevelType w:val="hybridMultilevel"/>
    <w:tmpl w:val="EF5A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4226"/>
    <w:multiLevelType w:val="hybridMultilevel"/>
    <w:tmpl w:val="D28A8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754"/>
    <w:rsid w:val="000156BA"/>
    <w:rsid w:val="000173EC"/>
    <w:rsid w:val="00017AF3"/>
    <w:rsid w:val="00040EDC"/>
    <w:rsid w:val="00087D56"/>
    <w:rsid w:val="000960A3"/>
    <w:rsid w:val="000B0979"/>
    <w:rsid w:val="000E1009"/>
    <w:rsid w:val="000F5ABE"/>
    <w:rsid w:val="000F6D9B"/>
    <w:rsid w:val="00164C01"/>
    <w:rsid w:val="00165CFC"/>
    <w:rsid w:val="00183957"/>
    <w:rsid w:val="0018442D"/>
    <w:rsid w:val="00187542"/>
    <w:rsid w:val="00192734"/>
    <w:rsid w:val="001A66AD"/>
    <w:rsid w:val="001D6E34"/>
    <w:rsid w:val="001E4A5B"/>
    <w:rsid w:val="001F0DA5"/>
    <w:rsid w:val="001F504C"/>
    <w:rsid w:val="001F6F90"/>
    <w:rsid w:val="001F7CF2"/>
    <w:rsid w:val="00216A5D"/>
    <w:rsid w:val="00222937"/>
    <w:rsid w:val="0024132E"/>
    <w:rsid w:val="00251116"/>
    <w:rsid w:val="002D2570"/>
    <w:rsid w:val="002D625C"/>
    <w:rsid w:val="002D73E0"/>
    <w:rsid w:val="00301FF4"/>
    <w:rsid w:val="00304ABC"/>
    <w:rsid w:val="00312401"/>
    <w:rsid w:val="00350A41"/>
    <w:rsid w:val="00353914"/>
    <w:rsid w:val="00353C33"/>
    <w:rsid w:val="00354393"/>
    <w:rsid w:val="00363EA5"/>
    <w:rsid w:val="00370840"/>
    <w:rsid w:val="003A7DFD"/>
    <w:rsid w:val="003B598D"/>
    <w:rsid w:val="003C089A"/>
    <w:rsid w:val="003C12B7"/>
    <w:rsid w:val="00401532"/>
    <w:rsid w:val="0040773F"/>
    <w:rsid w:val="00414E57"/>
    <w:rsid w:val="00425F59"/>
    <w:rsid w:val="00440E2A"/>
    <w:rsid w:val="0045794D"/>
    <w:rsid w:val="00464A58"/>
    <w:rsid w:val="0048732E"/>
    <w:rsid w:val="004953F8"/>
    <w:rsid w:val="004B09F3"/>
    <w:rsid w:val="004B3433"/>
    <w:rsid w:val="004F538D"/>
    <w:rsid w:val="005255CB"/>
    <w:rsid w:val="00554C60"/>
    <w:rsid w:val="00567340"/>
    <w:rsid w:val="00570534"/>
    <w:rsid w:val="00574D73"/>
    <w:rsid w:val="00575853"/>
    <w:rsid w:val="005A146E"/>
    <w:rsid w:val="005B70AF"/>
    <w:rsid w:val="005D6FF2"/>
    <w:rsid w:val="005F5831"/>
    <w:rsid w:val="0061416E"/>
    <w:rsid w:val="006168D7"/>
    <w:rsid w:val="0063652F"/>
    <w:rsid w:val="00641A31"/>
    <w:rsid w:val="00654DA6"/>
    <w:rsid w:val="0066766A"/>
    <w:rsid w:val="006737C0"/>
    <w:rsid w:val="00676DA0"/>
    <w:rsid w:val="00680618"/>
    <w:rsid w:val="006B0754"/>
    <w:rsid w:val="006B5EF8"/>
    <w:rsid w:val="006B6335"/>
    <w:rsid w:val="006B7371"/>
    <w:rsid w:val="006C6A10"/>
    <w:rsid w:val="006D10F7"/>
    <w:rsid w:val="00702AAB"/>
    <w:rsid w:val="0071715B"/>
    <w:rsid w:val="00730B33"/>
    <w:rsid w:val="007369F1"/>
    <w:rsid w:val="007407CE"/>
    <w:rsid w:val="007443DB"/>
    <w:rsid w:val="00753E53"/>
    <w:rsid w:val="00774D82"/>
    <w:rsid w:val="00782347"/>
    <w:rsid w:val="007966C5"/>
    <w:rsid w:val="007970DA"/>
    <w:rsid w:val="007B118A"/>
    <w:rsid w:val="007D42B7"/>
    <w:rsid w:val="007F0B45"/>
    <w:rsid w:val="008245C5"/>
    <w:rsid w:val="00824A80"/>
    <w:rsid w:val="00825EA1"/>
    <w:rsid w:val="00840691"/>
    <w:rsid w:val="00844D37"/>
    <w:rsid w:val="0085300F"/>
    <w:rsid w:val="00861E33"/>
    <w:rsid w:val="00866677"/>
    <w:rsid w:val="008C24DD"/>
    <w:rsid w:val="008F626C"/>
    <w:rsid w:val="008F68E9"/>
    <w:rsid w:val="00903C27"/>
    <w:rsid w:val="0092196F"/>
    <w:rsid w:val="00971ADA"/>
    <w:rsid w:val="00990759"/>
    <w:rsid w:val="009977E3"/>
    <w:rsid w:val="009D3157"/>
    <w:rsid w:val="009E1613"/>
    <w:rsid w:val="009E1D8E"/>
    <w:rsid w:val="009F3E87"/>
    <w:rsid w:val="00A03C17"/>
    <w:rsid w:val="00A11CEF"/>
    <w:rsid w:val="00A20683"/>
    <w:rsid w:val="00A45655"/>
    <w:rsid w:val="00A47CAF"/>
    <w:rsid w:val="00A614A9"/>
    <w:rsid w:val="00A671A4"/>
    <w:rsid w:val="00A81B95"/>
    <w:rsid w:val="00AC1A51"/>
    <w:rsid w:val="00AC5968"/>
    <w:rsid w:val="00AD719A"/>
    <w:rsid w:val="00AF0A61"/>
    <w:rsid w:val="00B00E19"/>
    <w:rsid w:val="00B05213"/>
    <w:rsid w:val="00B1741F"/>
    <w:rsid w:val="00B257A9"/>
    <w:rsid w:val="00B331D2"/>
    <w:rsid w:val="00B46B1B"/>
    <w:rsid w:val="00B51327"/>
    <w:rsid w:val="00B56A7B"/>
    <w:rsid w:val="00B747AB"/>
    <w:rsid w:val="00B75C05"/>
    <w:rsid w:val="00B90C7B"/>
    <w:rsid w:val="00B929BF"/>
    <w:rsid w:val="00B954C4"/>
    <w:rsid w:val="00B96983"/>
    <w:rsid w:val="00BD0810"/>
    <w:rsid w:val="00BD304B"/>
    <w:rsid w:val="00BF168A"/>
    <w:rsid w:val="00C02AEC"/>
    <w:rsid w:val="00C0316D"/>
    <w:rsid w:val="00C10F7B"/>
    <w:rsid w:val="00C24CD3"/>
    <w:rsid w:val="00C55A35"/>
    <w:rsid w:val="00C65C15"/>
    <w:rsid w:val="00C77836"/>
    <w:rsid w:val="00CA68FA"/>
    <w:rsid w:val="00CC1A1E"/>
    <w:rsid w:val="00CD19DF"/>
    <w:rsid w:val="00CD5819"/>
    <w:rsid w:val="00D1034B"/>
    <w:rsid w:val="00D31757"/>
    <w:rsid w:val="00D424D1"/>
    <w:rsid w:val="00D523AC"/>
    <w:rsid w:val="00DA1998"/>
    <w:rsid w:val="00DB086A"/>
    <w:rsid w:val="00DB64C4"/>
    <w:rsid w:val="00DD1381"/>
    <w:rsid w:val="00DD3EA4"/>
    <w:rsid w:val="00DF1642"/>
    <w:rsid w:val="00E04724"/>
    <w:rsid w:val="00E270D4"/>
    <w:rsid w:val="00E3034E"/>
    <w:rsid w:val="00E565CC"/>
    <w:rsid w:val="00E63055"/>
    <w:rsid w:val="00EA6A54"/>
    <w:rsid w:val="00ED2F97"/>
    <w:rsid w:val="00ED51E0"/>
    <w:rsid w:val="00EE7600"/>
    <w:rsid w:val="00EE77BC"/>
    <w:rsid w:val="00EF58FD"/>
    <w:rsid w:val="00F3563B"/>
    <w:rsid w:val="00F5703C"/>
    <w:rsid w:val="00FA16ED"/>
    <w:rsid w:val="00FA2B35"/>
    <w:rsid w:val="00FB683E"/>
    <w:rsid w:val="00FD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0"/>
  </w:style>
  <w:style w:type="paragraph" w:styleId="1">
    <w:name w:val="heading 1"/>
    <w:basedOn w:val="a"/>
    <w:next w:val="a"/>
    <w:link w:val="10"/>
    <w:qFormat/>
    <w:rsid w:val="003C089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C089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B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B6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64C4"/>
    <w:pPr>
      <w:ind w:left="720"/>
      <w:contextualSpacing/>
    </w:pPr>
  </w:style>
  <w:style w:type="paragraph" w:styleId="a8">
    <w:name w:val="Body Text"/>
    <w:basedOn w:val="a"/>
    <w:link w:val="a9"/>
    <w:rsid w:val="0092196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19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DB08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rsid w:val="00DB086A"/>
  </w:style>
  <w:style w:type="character" w:styleId="aa">
    <w:name w:val="Intense Emphasis"/>
    <w:uiPriority w:val="21"/>
    <w:qFormat/>
    <w:rsid w:val="00DB086A"/>
    <w:rPr>
      <w:b/>
      <w:bCs/>
      <w:i/>
      <w:iCs/>
      <w:color w:val="4F81BD"/>
    </w:rPr>
  </w:style>
  <w:style w:type="character" w:customStyle="1" w:styleId="hps">
    <w:name w:val="hps"/>
    <w:basedOn w:val="a0"/>
    <w:rsid w:val="00DB086A"/>
  </w:style>
  <w:style w:type="paragraph" w:styleId="ab">
    <w:name w:val="header"/>
    <w:basedOn w:val="a"/>
    <w:link w:val="ac"/>
    <w:uiPriority w:val="99"/>
    <w:unhideWhenUsed/>
    <w:rsid w:val="00DB08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ac">
    <w:name w:val="Верхний колонтитул Знак"/>
    <w:basedOn w:val="a0"/>
    <w:link w:val="ab"/>
    <w:uiPriority w:val="99"/>
    <w:rsid w:val="00DB086A"/>
    <w:rPr>
      <w:rFonts w:ascii="Calibri" w:eastAsia="Calibri" w:hAnsi="Calibri" w:cs="Times New Roman"/>
      <w:lang w:val="en-GB"/>
    </w:rPr>
  </w:style>
  <w:style w:type="character" w:customStyle="1" w:styleId="10">
    <w:name w:val="Заголовок 1 Знак"/>
    <w:basedOn w:val="a0"/>
    <w:link w:val="1"/>
    <w:rsid w:val="003C089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0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FA2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C82A-8421-452B-BD14-C6B5D79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zambuh</cp:lastModifiedBy>
  <cp:revision>46</cp:revision>
  <cp:lastPrinted>2018-10-22T08:18:00Z</cp:lastPrinted>
  <dcterms:created xsi:type="dcterms:W3CDTF">2015-10-27T03:37:00Z</dcterms:created>
  <dcterms:modified xsi:type="dcterms:W3CDTF">2018-10-23T06:23:00Z</dcterms:modified>
</cp:coreProperties>
</file>